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C" w:rsidRDefault="00394D8E" w:rsidP="00394D8E">
      <w:pPr>
        <w:pStyle w:val="Heading1"/>
      </w:pPr>
      <w:r>
        <w:t xml:space="preserve">Chapter 25 </w:t>
      </w:r>
      <w:proofErr w:type="gramStart"/>
      <w:r>
        <w:t>The</w:t>
      </w:r>
      <w:proofErr w:type="gramEnd"/>
      <w:r>
        <w:t xml:space="preserve"> Post-Traumatic Syndromes</w:t>
      </w:r>
    </w:p>
    <w:p w:rsidR="0012129C" w:rsidRDefault="00262424" w:rsidP="00BC773B">
      <w:pPr>
        <w:spacing w:line="480" w:lineRule="auto"/>
      </w:pPr>
      <w:r>
        <w:t>D.J. Castle</w:t>
      </w:r>
      <w:r w:rsidR="0012129C">
        <w:t xml:space="preserve"> </w:t>
      </w:r>
      <w:r>
        <w:t xml:space="preserve">and V. Starcevic </w:t>
      </w:r>
    </w:p>
    <w:p w:rsidR="0012129C" w:rsidRDefault="00262424" w:rsidP="00BC773B">
      <w:pPr>
        <w:spacing w:line="480" w:lineRule="auto"/>
      </w:pPr>
      <w:r>
        <w:t xml:space="preserve">4 Australian Catholic </w:t>
      </w:r>
      <w:proofErr w:type="gramStart"/>
      <w:r>
        <w:t>University</w:t>
      </w:r>
      <w:proofErr w:type="gramEnd"/>
      <w:r>
        <w:t xml:space="preserve">, </w:t>
      </w:r>
      <w:proofErr w:type="spellStart"/>
      <w:r>
        <w:t>Banyo</w:t>
      </w:r>
      <w:proofErr w:type="spellEnd"/>
      <w:r>
        <w:t>, Australia</w:t>
      </w:r>
    </w:p>
    <w:p w:rsidR="0012129C" w:rsidRDefault="00262424" w:rsidP="00BC773B">
      <w:pPr>
        <w:spacing w:line="480" w:lineRule="auto"/>
      </w:pPr>
      <w:r>
        <w:t>3 The University of Cape Town, Cape Town, South Africa</w:t>
      </w:r>
    </w:p>
    <w:p w:rsidR="0012129C" w:rsidRDefault="00262424" w:rsidP="00BC773B">
      <w:pPr>
        <w:spacing w:line="480" w:lineRule="auto"/>
      </w:pPr>
      <w:r>
        <w:t>2 St Vincent's Mental Health, Melbourne, VIC, Australia</w:t>
      </w:r>
    </w:p>
    <w:p w:rsidR="00394D8E" w:rsidRDefault="00262424" w:rsidP="00BC773B">
      <w:pPr>
        <w:spacing w:line="480" w:lineRule="auto"/>
      </w:pPr>
      <w:r>
        <w:t>1 University of Melbourne, Melbourne, VIC, Australia</w:t>
      </w:r>
    </w:p>
    <w:p w:rsidR="00394D8E" w:rsidRDefault="00394D8E" w:rsidP="00394D8E">
      <w:pPr>
        <w:pStyle w:val="Heading1"/>
      </w:pPr>
      <w:r>
        <w:t>Abstract</w:t>
      </w:r>
    </w:p>
    <w:p w:rsidR="0012129C" w:rsidRPr="00394D8E" w:rsidRDefault="00262424" w:rsidP="00BC773B">
      <w:pPr>
        <w:spacing w:line="480" w:lineRule="auto"/>
      </w:pPr>
      <w:r>
        <w:t xml:space="preserve">The post-traumatic disorder syndrome cluster is defined in terms of a stressor being associated with subsequent psychological and behavioral consequences. This chapter traces the history of the post-traumatic syndromes; outlines the current nosology of this group of disorders; addresses some of the more contentious areas in the field, such as vicarious exposure to stressful events; </w:t>
      </w:r>
      <w:proofErr w:type="gramStart"/>
      <w:r>
        <w:t>and</w:t>
      </w:r>
      <w:proofErr w:type="gramEnd"/>
      <w:r>
        <w:t xml:space="preserve"> finally summarizes treatment approaches.</w:t>
      </w:r>
      <w:bookmarkStart w:id="0" w:name="_GoBack"/>
      <w:bookmarkEnd w:id="0"/>
    </w:p>
    <w:sectPr w:rsidR="0012129C" w:rsidRPr="00394D8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D0F30"/>
    <w:multiLevelType w:val="singleLevel"/>
    <w:tmpl w:val="6B482100"/>
    <w:name w:val="list"/>
    <w:lvl w:ilvl="0">
      <w:start w:val="1"/>
      <w:numFmt w:val="lowerLetter"/>
      <w:lvlRestart w:val="0"/>
      <w:lvlText w:val="(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790DDF"/>
    <w:multiLevelType w:val="singleLevel"/>
    <w:tmpl w:val="D9B0E368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A20235"/>
    <w:multiLevelType w:val="singleLevel"/>
    <w:tmpl w:val="DFB84336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347F4"/>
    <w:multiLevelType w:val="singleLevel"/>
    <w:tmpl w:val="DE54E850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B3739BF"/>
    <w:multiLevelType w:val="singleLevel"/>
    <w:tmpl w:val="8A4631CE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55CC0"/>
    <w:rsid w:val="00083FBA"/>
    <w:rsid w:val="0012129C"/>
    <w:rsid w:val="001274FC"/>
    <w:rsid w:val="00165942"/>
    <w:rsid w:val="001717E4"/>
    <w:rsid w:val="00197432"/>
    <w:rsid w:val="00262424"/>
    <w:rsid w:val="002C2ED7"/>
    <w:rsid w:val="002D1A20"/>
    <w:rsid w:val="002E3244"/>
    <w:rsid w:val="002E7EB2"/>
    <w:rsid w:val="00350575"/>
    <w:rsid w:val="0039046E"/>
    <w:rsid w:val="00394D8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242EC"/>
    <w:rsid w:val="00894D8A"/>
    <w:rsid w:val="008E56E8"/>
    <w:rsid w:val="008F08BD"/>
    <w:rsid w:val="00932F78"/>
    <w:rsid w:val="00971FF8"/>
    <w:rsid w:val="00992673"/>
    <w:rsid w:val="00A424E4"/>
    <w:rsid w:val="00BC773B"/>
    <w:rsid w:val="00C015CF"/>
    <w:rsid w:val="00C056AC"/>
    <w:rsid w:val="00C10A14"/>
    <w:rsid w:val="00C14A2A"/>
    <w:rsid w:val="00C36820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6AC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121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1212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129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2016-03-08T06:21:00Z</dcterms:created>
  <dcterms:modified xsi:type="dcterms:W3CDTF">2016-04-23T00:38:00Z</dcterms:modified>
</cp:coreProperties>
</file>